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C010" w14:textId="77777777" w:rsidR="00894308" w:rsidRPr="00894308" w:rsidRDefault="00894308" w:rsidP="00894308">
      <w:pPr>
        <w:shd w:val="clear" w:color="auto" w:fill="FFFFFF"/>
        <w:spacing w:after="0" w:line="360" w:lineRule="atLeast"/>
        <w:jc w:val="center"/>
        <w:textAlignment w:val="baseline"/>
        <w:rPr>
          <w:rFonts w:ascii="Lato" w:eastAsia="Times New Roman" w:hAnsi="Lato" w:cs="Times New Roman"/>
          <w:color w:val="666666"/>
          <w:sz w:val="20"/>
          <w:szCs w:val="20"/>
        </w:rPr>
      </w:pPr>
      <w:r w:rsidRPr="00894308">
        <w:rPr>
          <w:rFonts w:ascii="inherit" w:eastAsia="Times New Roman" w:hAnsi="inherit" w:cs="Times New Roman"/>
          <w:b/>
          <w:bCs/>
          <w:color w:val="666666"/>
          <w:sz w:val="20"/>
          <w:szCs w:val="20"/>
          <w:u w:val="single"/>
          <w:bdr w:val="none" w:sz="0" w:space="0" w:color="auto" w:frame="1"/>
        </w:rPr>
        <w:t>DOCUMENTELE DOVEDITOARE PRIVIND COMPONENŢA ŞI VENITURILE FAMILIEI/PERSOANEI SINGURE:</w:t>
      </w:r>
    </w:p>
    <w:p w14:paraId="0947E9A0" w14:textId="77777777" w:rsidR="00894308" w:rsidRPr="00894308" w:rsidRDefault="00894308" w:rsidP="0089430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666666"/>
          <w:sz w:val="20"/>
          <w:szCs w:val="20"/>
          <w:u w:val="single"/>
          <w:bdr w:val="none" w:sz="0" w:space="0" w:color="auto" w:frame="1"/>
        </w:rPr>
      </w:pPr>
      <w:proofErr w:type="gramStart"/>
      <w:r w:rsidRPr="00894308">
        <w:rPr>
          <w:rFonts w:ascii="inherit" w:eastAsia="Times New Roman" w:hAnsi="inherit" w:cs="Times New Roman"/>
          <w:b/>
          <w:bCs/>
          <w:color w:val="666666"/>
          <w:sz w:val="20"/>
          <w:szCs w:val="20"/>
          <w:u w:val="single"/>
          <w:bdr w:val="none" w:sz="0" w:space="0" w:color="auto" w:frame="1"/>
        </w:rPr>
        <w:t>PT  LEMNE</w:t>
      </w:r>
      <w:proofErr w:type="gramEnd"/>
      <w:r w:rsidRPr="00894308">
        <w:rPr>
          <w:rFonts w:ascii="inherit" w:eastAsia="Times New Roman" w:hAnsi="inherit" w:cs="Times New Roman"/>
          <w:b/>
          <w:bCs/>
          <w:color w:val="666666"/>
          <w:sz w:val="20"/>
          <w:szCs w:val="20"/>
          <w:u w:val="single"/>
          <w:bdr w:val="none" w:sz="0" w:space="0" w:color="auto" w:frame="1"/>
        </w:rPr>
        <w:t>, COMBUSTIBILI PETROLIERI SI SUPLIMENT ENERGIE</w:t>
      </w:r>
    </w:p>
    <w:p w14:paraId="22D5F624" w14:textId="77777777" w:rsidR="00894308" w:rsidRPr="00A336AA" w:rsidRDefault="00894308" w:rsidP="00894308">
      <w:pPr>
        <w:shd w:val="clear" w:color="auto" w:fill="FFFFFF"/>
        <w:spacing w:after="0" w:line="360" w:lineRule="atLeast"/>
        <w:jc w:val="center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</w:p>
    <w:p w14:paraId="05509641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copie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dup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contractul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v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nzare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-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cump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rare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contractul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proofErr w:type="gramStart"/>
      <w:r w:rsidRPr="00894308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nchiriere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,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a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dovedi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calitatea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proprietar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chiria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ş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imobilul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/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apartamentul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/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locuin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la care se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solicit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ajutorul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;</w:t>
      </w:r>
    </w:p>
    <w:p w14:paraId="7FA0E08D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factur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energie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electrica</w:t>
      </w:r>
      <w:proofErr w:type="spellEnd"/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recent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(din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ultimele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luni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ale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anului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2021)-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primele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3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pagini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59D3701E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actele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identitate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(B.I., C.I.,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certificat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na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tere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copii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) ale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membrilor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familiei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din care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rezulte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ace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tia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au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domiciliul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edin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la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adresa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la care se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solicit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ajutorul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1F810225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certificatul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torie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333C17B7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certificat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deces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(</w:t>
      </w:r>
      <w:proofErr w:type="spellStart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daca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este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cazul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);</w:t>
      </w:r>
    </w:p>
    <w:p w14:paraId="23668BE4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hot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judec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toreasc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privind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plasamentul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ncredin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area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adop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copilului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,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dispozi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ii</w:t>
      </w:r>
      <w:proofErr w:type="spellEnd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privind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tutela,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curatela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stabilirea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altor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m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suri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protec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copii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30117D73" w14:textId="5D381FC8" w:rsid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venit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cuprinz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nd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salariul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net din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luna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anterioar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depunerii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cererii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cu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men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ț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iunea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a se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specifica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pe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ță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daca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salariatul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prime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ș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da/ </w:t>
      </w:r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nu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bonuri</w:t>
      </w:r>
      <w:proofErr w:type="spellEnd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valorice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Calibri" w:eastAsia="Times New Roman" w:hAnsi="Calibri" w:cs="Calibri"/>
          <w:color w:val="666666"/>
          <w:sz w:val="24"/>
          <w:szCs w:val="24"/>
        </w:rPr>
        <w:t>ș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este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valoarea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acestora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4D282335" w14:textId="168BF25C" w:rsidR="00110D89" w:rsidRPr="00894308" w:rsidRDefault="00110D89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>
        <w:rPr>
          <w:rFonts w:ascii="Lato" w:eastAsia="Times New Roman" w:hAnsi="Lato" w:cs="Times New Roman"/>
          <w:color w:val="666666"/>
          <w:sz w:val="24"/>
          <w:szCs w:val="24"/>
        </w:rPr>
        <w:t>decizie</w:t>
      </w:r>
      <w:proofErr w:type="spellEnd"/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>
        <w:rPr>
          <w:rFonts w:ascii="Lato" w:eastAsia="Times New Roman" w:hAnsi="Lato" w:cs="Times New Roman"/>
          <w:color w:val="666666"/>
          <w:sz w:val="24"/>
          <w:szCs w:val="24"/>
        </w:rPr>
        <w:t>plată</w:t>
      </w:r>
      <w:proofErr w:type="spellEnd"/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de la APIA </w:t>
      </w:r>
      <w:proofErr w:type="spellStart"/>
      <w:r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Lato" w:eastAsia="Times New Roman" w:hAnsi="Lato" w:cs="Times New Roman"/>
          <w:color w:val="666666"/>
          <w:sz w:val="24"/>
          <w:szCs w:val="24"/>
        </w:rPr>
        <w:t>campania</w:t>
      </w:r>
      <w:proofErr w:type="spellEnd"/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2020-2021</w:t>
      </w:r>
    </w:p>
    <w:p w14:paraId="2A067387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cupoane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:</w:t>
      </w:r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pensie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(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orice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tip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pensie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),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aloca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indemniza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ajutor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omaj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orice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alt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presta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social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, din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luna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anterioar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depunerii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cererii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548AD836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doveditoare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a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faptului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solicitantul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membrii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familiei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nu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realizeaz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venituri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impozabile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eliberat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Direc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General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a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Finan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elor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Publice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Sebiș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toate</w:t>
      </w:r>
      <w:proofErr w:type="spellEnd"/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persoanele</w:t>
      </w:r>
      <w:proofErr w:type="spellEnd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care au </w:t>
      </w:r>
      <w:proofErr w:type="spellStart"/>
      <w:r w:rsidRPr="00894308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mplinit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v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rsta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16 ani </w:t>
      </w:r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(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chiar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daca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sunt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salariati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pensionari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indemnizatii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sociale);</w:t>
      </w:r>
    </w:p>
    <w:p w14:paraId="6D95651C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la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facultate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studen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, din care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rezulte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dac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beneficiaz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nu de</w:t>
      </w:r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burs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1754C6AE" w14:textId="77777777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decizia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impunere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persoanele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realizeaz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venituri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din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activit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independente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chirii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14:paraId="2A56BD15" w14:textId="36DA18AC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adeverinta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la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Compartimentul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agricol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(Primaria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Hălm</w:t>
      </w:r>
      <w:r>
        <w:rPr>
          <w:rFonts w:ascii="Lato" w:eastAsia="Times New Roman" w:hAnsi="Lato" w:cs="Times New Roman"/>
          <w:color w:val="666666"/>
          <w:sz w:val="24"/>
          <w:szCs w:val="24"/>
          <w:lang w:val="ro-RO"/>
        </w:rPr>
        <w:t>ăgel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) din care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rezulte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nominal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toate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persoanele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locuiesc</w:t>
      </w:r>
      <w:proofErr w:type="spellEnd"/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la</w:t>
      </w:r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adresa</w:t>
      </w:r>
      <w:proofErr w:type="spellEnd"/>
      <w:r w:rsidRPr="00894308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respectiva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.</w:t>
      </w:r>
    </w:p>
    <w:p w14:paraId="5CA08720" w14:textId="52ACF6D3" w:rsidR="00894308" w:rsidRPr="00894308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certificat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rol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fiscal 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eliberat</w:t>
      </w:r>
      <w:proofErr w:type="spellEnd"/>
      <w:proofErr w:type="gram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de Directia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Impozite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si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Taxe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Locale din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cadrul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Primariei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Hălm</w:t>
      </w: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ăgel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, din care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să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rezulte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bunurile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detinute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proprietate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toţi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membrii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familiei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.</w:t>
      </w:r>
    </w:p>
    <w:p w14:paraId="156CAED2" w14:textId="349DF953" w:rsidR="00894308" w:rsidRPr="00110D89" w:rsidRDefault="00894308" w:rsidP="00894308">
      <w:pPr>
        <w:pStyle w:val="Listparagraf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rol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agricol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gram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(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proofErr w:type="gram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cei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de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in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terenuri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agricole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n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alt</w:t>
      </w:r>
      <w:r w:rsidRPr="00894308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Lato" w:eastAsia="Times New Roman" w:hAnsi="Lato" w:cs="Times New Roman"/>
          <w:color w:val="666666"/>
          <w:sz w:val="24"/>
          <w:szCs w:val="24"/>
        </w:rPr>
        <w:t>localitate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).</w:t>
      </w:r>
    </w:p>
    <w:p w14:paraId="2B72C164" w14:textId="0204A590" w:rsidR="00110D89" w:rsidRPr="00037372" w:rsidRDefault="00110D89" w:rsidP="00894308">
      <w:pPr>
        <w:pStyle w:val="Listparagraf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extras de </w:t>
      </w:r>
      <w:proofErr w:type="spellStart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cont</w:t>
      </w:r>
      <w:proofErr w:type="spellEnd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bancar</w:t>
      </w:r>
      <w:proofErr w:type="spellEnd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val="ro-RO"/>
        </w:rPr>
        <w:t>î</w:t>
      </w: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n </w:t>
      </w:r>
      <w:proofErr w:type="spellStart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cazul</w:t>
      </w:r>
      <w:proofErr w:type="spellEnd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care se </w:t>
      </w:r>
      <w:proofErr w:type="spellStart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dețin</w:t>
      </w:r>
      <w:proofErr w:type="spellEnd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depozite</w:t>
      </w:r>
      <w:proofErr w:type="spellEnd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bancare</w:t>
      </w:r>
      <w:proofErr w:type="spellEnd"/>
    </w:p>
    <w:p w14:paraId="682EDBB6" w14:textId="77777777" w:rsidR="00894308" w:rsidRPr="00894308" w:rsidRDefault="00894308" w:rsidP="00894308">
      <w:pPr>
        <w:shd w:val="clear" w:color="auto" w:fill="FFFFFF"/>
        <w:spacing w:after="0" w:line="360" w:lineRule="atLeast"/>
        <w:ind w:firstLine="360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In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cazul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detinerii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proprietate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  a</w:t>
      </w:r>
      <w:proofErr w:type="gram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unui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autoturism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/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autoturisme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şi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/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motocicletă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/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motociclete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se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va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prezenta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cartea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identitate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copie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xerox a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autoturismului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 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evidenţierea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vechimii</w:t>
      </w:r>
      <w:proofErr w:type="spellEnd"/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.</w:t>
      </w:r>
    </w:p>
    <w:p w14:paraId="68AFC176" w14:textId="77777777" w:rsidR="00894308" w:rsidRPr="00894308" w:rsidRDefault="00894308" w:rsidP="008943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proofErr w:type="spellStart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Dosar</w:t>
      </w:r>
      <w:proofErr w:type="spell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 xml:space="preserve"> cu </w:t>
      </w:r>
      <w:proofErr w:type="spellStart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sina</w:t>
      </w:r>
      <w:proofErr w:type="spell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 xml:space="preserve"> carton</w:t>
      </w:r>
    </w:p>
    <w:p w14:paraId="399DBEBC" w14:textId="77777777" w:rsidR="00894308" w:rsidRPr="00894308" w:rsidRDefault="00894308" w:rsidP="0089430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</w:p>
    <w:p w14:paraId="73AAF73A" w14:textId="2BB38E27" w:rsidR="00894308" w:rsidRDefault="00894308" w:rsidP="008943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894308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PENTRU SUPLIMENT:  </w:t>
      </w:r>
      <w:proofErr w:type="spellStart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factură</w:t>
      </w:r>
      <w:proofErr w:type="spell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energie</w:t>
      </w:r>
      <w:proofErr w:type="spell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electrica</w:t>
      </w:r>
      <w:proofErr w:type="spell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 xml:space="preserve">  (</w:t>
      </w:r>
      <w:proofErr w:type="spellStart"/>
      <w:proofErr w:type="gram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toate</w:t>
      </w:r>
      <w:proofErr w:type="spell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paginile</w:t>
      </w:r>
      <w:proofErr w:type="spellEnd"/>
      <w:r w:rsidRPr="00894308">
        <w:rPr>
          <w:rFonts w:ascii="inherit" w:eastAsia="Times New Roman" w:hAnsi="inherit" w:cs="Times New Roman"/>
          <w:color w:val="666666"/>
          <w:sz w:val="24"/>
          <w:szCs w:val="24"/>
        </w:rPr>
        <w:t>)</w:t>
      </w:r>
    </w:p>
    <w:p w14:paraId="0822754B" w14:textId="77777777" w:rsidR="00037372" w:rsidRDefault="00037372" w:rsidP="00037372">
      <w:pPr>
        <w:pStyle w:val="Listparagraf"/>
        <w:rPr>
          <w:rFonts w:ascii="inherit" w:eastAsia="Times New Roman" w:hAnsi="inherit" w:cs="Times New Roman"/>
          <w:color w:val="666666"/>
          <w:sz w:val="24"/>
          <w:szCs w:val="24"/>
        </w:rPr>
      </w:pPr>
    </w:p>
    <w:p w14:paraId="4F56000E" w14:textId="25BF1E6E" w:rsidR="00037372" w:rsidRDefault="00037372" w:rsidP="00037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inherit" w:eastAsia="Times New Roman" w:hAnsi="inherit" w:cs="Times New Roman"/>
          <w:color w:val="666666"/>
          <w:sz w:val="24"/>
          <w:szCs w:val="24"/>
        </w:rPr>
        <w:t xml:space="preserve">ATENȚIE CONFORM ART.19 alin.1 din </w:t>
      </w:r>
      <w:proofErr w:type="spellStart"/>
      <w:r>
        <w:rPr>
          <w:rFonts w:ascii="inherit" w:eastAsia="Times New Roman" w:hAnsi="inherit" w:cs="Times New Roman"/>
          <w:color w:val="666666"/>
          <w:sz w:val="24"/>
          <w:szCs w:val="24"/>
        </w:rPr>
        <w:t>Legea</w:t>
      </w:r>
      <w:proofErr w:type="spellEnd"/>
      <w:r>
        <w:rPr>
          <w:rFonts w:ascii="inherit" w:eastAsia="Times New Roman" w:hAnsi="inherit" w:cs="Times New Roman"/>
          <w:color w:val="666666"/>
          <w:sz w:val="24"/>
          <w:szCs w:val="24"/>
        </w:rPr>
        <w:t xml:space="preserve"> 226/2021 </w:t>
      </w:r>
      <w:proofErr w:type="spellStart"/>
      <w:r>
        <w:rPr>
          <w:rFonts w:ascii="Courier New" w:hAnsi="Courier New" w:cs="Courier New"/>
        </w:rPr>
        <w:t>Titularii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ajutoarelor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încălzire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obligaţi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componenţa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veniturilor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termen de 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la care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>.</w:t>
      </w:r>
    </w:p>
    <w:p w14:paraId="226141B5" w14:textId="314CE66A" w:rsidR="00037372" w:rsidRPr="00894308" w:rsidRDefault="00037372" w:rsidP="00037372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</w:p>
    <w:p w14:paraId="340657F3" w14:textId="77777777" w:rsidR="00CA5AD4" w:rsidRPr="00894308" w:rsidRDefault="00CA5AD4">
      <w:pPr>
        <w:rPr>
          <w:sz w:val="18"/>
          <w:szCs w:val="18"/>
        </w:rPr>
      </w:pPr>
    </w:p>
    <w:sectPr w:rsidR="00CA5AD4" w:rsidRPr="00894308" w:rsidSect="00217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AE8"/>
    <w:multiLevelType w:val="hybridMultilevel"/>
    <w:tmpl w:val="BB2283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842EDE"/>
    <w:multiLevelType w:val="multilevel"/>
    <w:tmpl w:val="72B28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08"/>
    <w:rsid w:val="00037372"/>
    <w:rsid w:val="00110D89"/>
    <w:rsid w:val="0021796B"/>
    <w:rsid w:val="00894308"/>
    <w:rsid w:val="00C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0F3D"/>
  <w15:chartTrackingRefBased/>
  <w15:docId w15:val="{521163C3-BB44-47E2-B6FB-D9296B0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0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Halmagel</dc:creator>
  <cp:keywords/>
  <dc:description/>
  <cp:lastModifiedBy>Primaria Halmagel</cp:lastModifiedBy>
  <cp:revision>3</cp:revision>
  <dcterms:created xsi:type="dcterms:W3CDTF">2021-10-13T09:36:00Z</dcterms:created>
  <dcterms:modified xsi:type="dcterms:W3CDTF">2021-10-18T09:23:00Z</dcterms:modified>
</cp:coreProperties>
</file>